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A2B" w:rsidRDefault="00CD4A2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08F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F2B62" w:rsidRPr="002F0497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F08FF">
        <w:rPr>
          <w:rFonts w:ascii="Times New Roman" w:hAnsi="Times New Roman" w:cs="Times New Roman"/>
          <w:b/>
          <w:sz w:val="24"/>
          <w:szCs w:val="24"/>
        </w:rPr>
        <w:t>58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D45E58" w:rsidRDefault="00D45E58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45E58" w:rsidRDefault="00D45E58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45E58" w:rsidRDefault="00D45E58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45E58" w:rsidRDefault="00D45E58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65C6" w:rsidRPr="00E5665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065C6" w:rsidRPr="00D165AE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AC6FDE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F08FF">
        <w:rPr>
          <w:rFonts w:ascii="Times New Roman" w:hAnsi="Times New Roman" w:cs="Times New Roman"/>
          <w:sz w:val="24"/>
          <w:szCs w:val="24"/>
        </w:rPr>
        <w:t>15</w:t>
      </w:r>
      <w:r w:rsidR="00AC6FDE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2F0497">
        <w:rPr>
          <w:rFonts w:ascii="Times New Roman" w:hAnsi="Times New Roman" w:cs="Times New Roman"/>
          <w:sz w:val="24"/>
          <w:szCs w:val="24"/>
        </w:rPr>
        <w:t xml:space="preserve">№ </w:t>
      </w:r>
      <w:r w:rsidR="001521D3" w:rsidRPr="002F0497">
        <w:rPr>
          <w:rFonts w:ascii="Times New Roman" w:hAnsi="Times New Roman" w:cs="Times New Roman"/>
          <w:sz w:val="24"/>
          <w:szCs w:val="24"/>
        </w:rPr>
        <w:t>КЗК-</w:t>
      </w:r>
      <w:r w:rsidR="002F08FF" w:rsidRPr="002F0497">
        <w:rPr>
          <w:rFonts w:ascii="Times New Roman" w:hAnsi="Times New Roman" w:cs="Times New Roman"/>
          <w:sz w:val="24"/>
          <w:szCs w:val="24"/>
        </w:rPr>
        <w:t>648</w:t>
      </w:r>
      <w:r w:rsidR="003D24FF" w:rsidRPr="002F0497">
        <w:rPr>
          <w:rFonts w:ascii="Times New Roman" w:hAnsi="Times New Roman" w:cs="Times New Roman"/>
          <w:sz w:val="24"/>
          <w:szCs w:val="24"/>
        </w:rPr>
        <w:t>/</w:t>
      </w:r>
      <w:r w:rsidR="001521D3" w:rsidRPr="002F0497">
        <w:rPr>
          <w:rFonts w:ascii="Times New Roman" w:hAnsi="Times New Roman" w:cs="Times New Roman"/>
          <w:sz w:val="24"/>
          <w:szCs w:val="24"/>
        </w:rPr>
        <w:t>20</w:t>
      </w:r>
      <w:r w:rsidR="00950845" w:rsidRPr="002F0497">
        <w:rPr>
          <w:rFonts w:ascii="Times New Roman" w:hAnsi="Times New Roman" w:cs="Times New Roman"/>
          <w:sz w:val="24"/>
          <w:szCs w:val="24"/>
        </w:rPr>
        <w:t>2</w:t>
      </w:r>
      <w:r w:rsidR="00914264" w:rsidRPr="002F0497">
        <w:rPr>
          <w:rFonts w:ascii="Times New Roman" w:hAnsi="Times New Roman" w:cs="Times New Roman"/>
          <w:sz w:val="24"/>
          <w:szCs w:val="24"/>
        </w:rPr>
        <w:t>3</w:t>
      </w:r>
      <w:r w:rsidRPr="002F0497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2F0497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F08FF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2F08F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2F0497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2F08FF" w:rsidRPr="005B6C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„Актив Уеб Медия“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392BBF">
        <w:rPr>
          <w:rFonts w:ascii="Times New Roman" w:hAnsi="Times New Roman"/>
          <w:sz w:val="24"/>
          <w:szCs w:val="24"/>
          <w:lang w:eastAsia="bg-BG"/>
        </w:rPr>
        <w:t>Д. Д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392BBF">
        <w:rPr>
          <w:rFonts w:ascii="Times New Roman" w:hAnsi="Times New Roman"/>
          <w:sz w:val="24"/>
          <w:szCs w:val="24"/>
          <w:lang w:eastAsia="bg-BG"/>
        </w:rPr>
        <w:t xml:space="preserve"> и управител Р. И.</w:t>
      </w:r>
    </w:p>
    <w:p w:rsidR="00A02466" w:rsidRDefault="008E464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2F08FF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„Нова Уеб Медия“ ЕООД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392BBF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8E464A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3</w:t>
      </w:r>
      <w:r w:rsidR="00D406F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2F08FF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Рая Димитрова </w:t>
      </w:r>
      <w:r w:rsidR="00D406F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D406FA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392BB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1376F7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6F2B62"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392BBF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Д. Д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F6238" w:rsidRDefault="006F6238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392BBF">
        <w:rPr>
          <w:rFonts w:ascii="Times New Roman" w:hAnsi="Times New Roman"/>
          <w:sz w:val="24"/>
          <w:szCs w:val="24"/>
          <w:lang w:eastAsia="bg-BG"/>
        </w:rPr>
        <w:t>Д. Д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2F04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392BBF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Д. Д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DF1" w:rsidRDefault="00BB1A25" w:rsidP="002F0497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комисията, моля да уважите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искането така</w:t>
      </w:r>
      <w:r w:rsidR="002F0497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както е пред</w:t>
      </w:r>
      <w:r w:rsidR="002F0497">
        <w:rPr>
          <w:rFonts w:ascii="Times New Roman" w:hAnsi="Times New Roman"/>
          <w:sz w:val="24"/>
          <w:szCs w:val="24"/>
          <w:lang w:eastAsia="bg-BG"/>
        </w:rPr>
        <w:t>явено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с послед</w:t>
      </w:r>
      <w:r w:rsidR="002F0497">
        <w:rPr>
          <w:rFonts w:ascii="Times New Roman" w:hAnsi="Times New Roman"/>
          <w:sz w:val="24"/>
          <w:szCs w:val="24"/>
          <w:lang w:eastAsia="bg-BG"/>
        </w:rPr>
        <w:t xml:space="preserve">иците така,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ка</w:t>
      </w:r>
      <w:r w:rsidR="002F0497">
        <w:rPr>
          <w:rFonts w:ascii="Times New Roman" w:hAnsi="Times New Roman"/>
          <w:sz w:val="24"/>
          <w:szCs w:val="24"/>
          <w:lang w:eastAsia="bg-BG"/>
        </w:rPr>
        <w:t>к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то с</w:t>
      </w:r>
      <w:r w:rsidR="002F0497">
        <w:rPr>
          <w:rFonts w:ascii="Times New Roman" w:hAnsi="Times New Roman"/>
          <w:sz w:val="24"/>
          <w:szCs w:val="24"/>
          <w:lang w:eastAsia="bg-BG"/>
        </w:rPr>
        <w:t>а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очертани</w:t>
      </w:r>
      <w:r w:rsidR="002F0497">
        <w:rPr>
          <w:rFonts w:ascii="Times New Roman" w:hAnsi="Times New Roman"/>
          <w:sz w:val="24"/>
          <w:szCs w:val="24"/>
          <w:lang w:eastAsia="bg-BG"/>
        </w:rPr>
        <w:t>. В хода на производствот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о бяха събрани </w:t>
      </w:r>
      <w:r w:rsidR="002F0497">
        <w:rPr>
          <w:rFonts w:ascii="Times New Roman" w:hAnsi="Times New Roman"/>
          <w:sz w:val="24"/>
          <w:szCs w:val="24"/>
          <w:lang w:eastAsia="bg-BG"/>
        </w:rPr>
        <w:t xml:space="preserve">възможните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доказателства</w:t>
      </w:r>
      <w:r w:rsidR="002F0497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т</w:t>
      </w:r>
      <w:r w:rsidR="002F0497">
        <w:rPr>
          <w:rFonts w:ascii="Times New Roman" w:hAnsi="Times New Roman"/>
          <w:sz w:val="24"/>
          <w:szCs w:val="24"/>
          <w:lang w:eastAsia="bg-BG"/>
        </w:rPr>
        <w:t>ъй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като </w:t>
      </w:r>
      <w:r w:rsidR="002F0497">
        <w:rPr>
          <w:rFonts w:ascii="Times New Roman" w:hAnsi="Times New Roman"/>
          <w:sz w:val="24"/>
          <w:szCs w:val="24"/>
          <w:lang w:eastAsia="bg-BG"/>
        </w:rPr>
        <w:t xml:space="preserve">ответната страна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направи всичко възможно да въз</w:t>
      </w:r>
      <w:r w:rsidR="002F0497">
        <w:rPr>
          <w:rFonts w:ascii="Times New Roman" w:hAnsi="Times New Roman"/>
          <w:sz w:val="24"/>
          <w:szCs w:val="24"/>
          <w:lang w:eastAsia="bg-BG"/>
        </w:rPr>
        <w:t>пре</w:t>
      </w:r>
      <w:r w:rsidR="00FB2DF1">
        <w:rPr>
          <w:rFonts w:ascii="Times New Roman" w:hAnsi="Times New Roman"/>
          <w:sz w:val="24"/>
          <w:szCs w:val="24"/>
          <w:lang w:eastAsia="bg-BG"/>
        </w:rPr>
        <w:t>пятств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а работа</w:t>
      </w:r>
      <w:r w:rsidR="00FB2DF1">
        <w:rPr>
          <w:rFonts w:ascii="Times New Roman" w:hAnsi="Times New Roman"/>
          <w:sz w:val="24"/>
          <w:szCs w:val="24"/>
          <w:lang w:eastAsia="bg-BG"/>
        </w:rPr>
        <w:t>та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на </w:t>
      </w:r>
      <w:r w:rsidR="00FB2DF1">
        <w:rPr>
          <w:rFonts w:ascii="Times New Roman" w:hAnsi="Times New Roman"/>
          <w:sz w:val="24"/>
          <w:szCs w:val="24"/>
          <w:lang w:eastAsia="bg-BG"/>
        </w:rPr>
        <w:t>к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омисията</w:t>
      </w:r>
      <w:r w:rsidR="00FB2DF1">
        <w:rPr>
          <w:rFonts w:ascii="Times New Roman" w:hAnsi="Times New Roman"/>
          <w:sz w:val="24"/>
          <w:szCs w:val="24"/>
          <w:lang w:eastAsia="bg-BG"/>
        </w:rPr>
        <w:t xml:space="preserve">, което е видно от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изключително продължителното време и от усилията</w:t>
      </w:r>
      <w:r w:rsidR="00FB2DF1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които положиха експерти на комисията</w:t>
      </w:r>
      <w:r w:rsidR="00FB2DF1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за да се с</w:t>
      </w:r>
      <w:r w:rsidR="00FB2DF1">
        <w:rPr>
          <w:rFonts w:ascii="Times New Roman" w:hAnsi="Times New Roman"/>
          <w:sz w:val="24"/>
          <w:szCs w:val="24"/>
          <w:lang w:eastAsia="bg-BG"/>
        </w:rPr>
        <w:t>ъс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тои в днешното заседание</w:t>
      </w:r>
      <w:r w:rsidR="00FB2DF1">
        <w:rPr>
          <w:rFonts w:ascii="Times New Roman" w:hAnsi="Times New Roman"/>
          <w:sz w:val="24"/>
          <w:szCs w:val="24"/>
          <w:lang w:eastAsia="bg-BG"/>
        </w:rPr>
        <w:t>.</w:t>
      </w:r>
    </w:p>
    <w:p w:rsidR="002557C0" w:rsidRDefault="00FB2DF1" w:rsidP="002F0497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Към искането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представихме подробно отговори на въпросите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които н</w:t>
      </w:r>
      <w:r>
        <w:rPr>
          <w:rFonts w:ascii="Times New Roman" w:hAnsi="Times New Roman"/>
          <w:sz w:val="24"/>
          <w:szCs w:val="24"/>
          <w:lang w:eastAsia="bg-BG"/>
        </w:rPr>
        <w:t>и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бяха зададени от експертите </w:t>
      </w:r>
      <w:r>
        <w:rPr>
          <w:rFonts w:ascii="Times New Roman" w:hAnsi="Times New Roman"/>
          <w:sz w:val="24"/>
          <w:szCs w:val="24"/>
          <w:lang w:eastAsia="bg-BG"/>
        </w:rPr>
        <w:t xml:space="preserve">в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ход</w:t>
      </w:r>
      <w:r>
        <w:rPr>
          <w:rFonts w:ascii="Times New Roman" w:hAnsi="Times New Roman"/>
          <w:sz w:val="24"/>
          <w:szCs w:val="24"/>
          <w:lang w:eastAsia="bg-BG"/>
        </w:rPr>
        <w:t>а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на раз</w:t>
      </w:r>
      <w:r>
        <w:rPr>
          <w:rFonts w:ascii="Times New Roman" w:hAnsi="Times New Roman"/>
          <w:sz w:val="24"/>
          <w:szCs w:val="24"/>
          <w:lang w:eastAsia="bg-BG"/>
        </w:rPr>
        <w:t>следван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ето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включително допълнителни бележки</w:t>
      </w:r>
      <w:r>
        <w:rPr>
          <w:rFonts w:ascii="Times New Roman" w:hAnsi="Times New Roman"/>
          <w:sz w:val="24"/>
          <w:szCs w:val="24"/>
          <w:lang w:eastAsia="bg-BG"/>
        </w:rPr>
        <w:t xml:space="preserve">. Смея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с висока степенна вероятност да твърдя пред вас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че твърденията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изложени в искането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са доказа</w:t>
      </w:r>
      <w:r w:rsidR="002557C0">
        <w:rPr>
          <w:rFonts w:ascii="Times New Roman" w:hAnsi="Times New Roman"/>
          <w:sz w:val="24"/>
          <w:szCs w:val="24"/>
          <w:lang w:eastAsia="bg-BG"/>
        </w:rPr>
        <w:t>н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и</w:t>
      </w:r>
      <w:r w:rsidR="002557C0">
        <w:rPr>
          <w:rFonts w:ascii="Times New Roman" w:hAnsi="Times New Roman"/>
          <w:sz w:val="24"/>
          <w:szCs w:val="24"/>
          <w:lang w:eastAsia="bg-BG"/>
        </w:rPr>
        <w:t>. Б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езспорно за мен </w:t>
      </w:r>
      <w:r w:rsidR="002557C0">
        <w:rPr>
          <w:rFonts w:ascii="Times New Roman" w:hAnsi="Times New Roman"/>
          <w:sz w:val="24"/>
          <w:szCs w:val="24"/>
          <w:lang w:eastAsia="bg-BG"/>
        </w:rPr>
        <w:t>е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осъществен фактическия състав на дефинитивн</w:t>
      </w:r>
      <w:r w:rsidR="002557C0">
        <w:rPr>
          <w:rFonts w:ascii="Times New Roman" w:hAnsi="Times New Roman"/>
          <w:sz w:val="24"/>
          <w:szCs w:val="24"/>
          <w:lang w:eastAsia="bg-BG"/>
        </w:rPr>
        <w:t>ата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разпоредба на член 29</w:t>
      </w:r>
      <w:r w:rsidR="002557C0">
        <w:rPr>
          <w:rFonts w:ascii="Times New Roman" w:hAnsi="Times New Roman"/>
          <w:sz w:val="24"/>
          <w:szCs w:val="24"/>
          <w:lang w:eastAsia="bg-BG"/>
        </w:rPr>
        <w:t xml:space="preserve">. Страните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с</w:t>
      </w:r>
      <w:r w:rsidR="002557C0">
        <w:rPr>
          <w:rFonts w:ascii="Times New Roman" w:hAnsi="Times New Roman"/>
          <w:sz w:val="24"/>
          <w:szCs w:val="24"/>
          <w:lang w:eastAsia="bg-BG"/>
        </w:rPr>
        <w:t>а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предприяти</w:t>
      </w:r>
      <w:r w:rsidR="002557C0">
        <w:rPr>
          <w:rFonts w:ascii="Times New Roman" w:hAnsi="Times New Roman"/>
          <w:sz w:val="24"/>
          <w:szCs w:val="24"/>
          <w:lang w:eastAsia="bg-BG"/>
        </w:rPr>
        <w:t>я,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участници на един и същи пазар</w:t>
      </w:r>
      <w:r w:rsidR="002557C0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осъществяващи стопанска дейност</w:t>
      </w:r>
      <w:r w:rsidR="002557C0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н</w:t>
      </w:r>
      <w:r w:rsidR="002557C0">
        <w:rPr>
          <w:rFonts w:ascii="Times New Roman" w:hAnsi="Times New Roman"/>
          <w:sz w:val="24"/>
          <w:szCs w:val="24"/>
          <w:lang w:eastAsia="bg-BG"/>
        </w:rPr>
        <w:t>алиц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е е </w:t>
      </w:r>
      <w:r w:rsidR="002557C0">
        <w:rPr>
          <w:rFonts w:ascii="Times New Roman" w:hAnsi="Times New Roman"/>
          <w:sz w:val="24"/>
          <w:szCs w:val="24"/>
          <w:lang w:eastAsia="bg-BG"/>
        </w:rPr>
        <w:t>нелоялна практика, к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оят</w:t>
      </w:r>
      <w:r w:rsidR="00D45E58">
        <w:rPr>
          <w:rFonts w:ascii="Times New Roman" w:hAnsi="Times New Roman"/>
          <w:sz w:val="24"/>
          <w:szCs w:val="24"/>
          <w:lang w:eastAsia="bg-BG"/>
        </w:rPr>
        <w:t>о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557C0">
        <w:rPr>
          <w:rFonts w:ascii="Times New Roman" w:hAnsi="Times New Roman"/>
          <w:sz w:val="24"/>
          <w:szCs w:val="24"/>
          <w:lang w:eastAsia="bg-BG"/>
        </w:rPr>
        <w:t xml:space="preserve">в своята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последователност и съвкупно преценена</w:t>
      </w:r>
      <w:r w:rsidR="002557C0">
        <w:rPr>
          <w:rFonts w:ascii="Times New Roman" w:hAnsi="Times New Roman"/>
          <w:sz w:val="24"/>
          <w:szCs w:val="24"/>
          <w:lang w:eastAsia="bg-BG"/>
        </w:rPr>
        <w:t xml:space="preserve"> се състои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в извършването на поредица от действие с цел изм</w:t>
      </w:r>
      <w:r w:rsidR="002557C0">
        <w:rPr>
          <w:rFonts w:ascii="Times New Roman" w:hAnsi="Times New Roman"/>
          <w:sz w:val="24"/>
          <w:szCs w:val="24"/>
          <w:lang w:eastAsia="bg-BG"/>
        </w:rPr>
        <w:t xml:space="preserve">ама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на клиенти с</w:t>
      </w:r>
      <w:r w:rsidR="002557C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пре</w:t>
      </w:r>
      <w:r w:rsidR="002557C0">
        <w:rPr>
          <w:rFonts w:ascii="Times New Roman" w:hAnsi="Times New Roman"/>
          <w:sz w:val="24"/>
          <w:szCs w:val="24"/>
          <w:lang w:eastAsia="bg-BG"/>
        </w:rPr>
        <w:t>тенции за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възнаграждени</w:t>
      </w:r>
      <w:r w:rsidR="002557C0">
        <w:rPr>
          <w:rFonts w:ascii="Times New Roman" w:hAnsi="Times New Roman"/>
          <w:sz w:val="24"/>
          <w:szCs w:val="24"/>
          <w:lang w:eastAsia="bg-BG"/>
        </w:rPr>
        <w:t xml:space="preserve">я,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които не са заработени</w:t>
      </w:r>
      <w:r w:rsidR="002557C0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като по този начин се увреждат представля</w:t>
      </w:r>
      <w:r w:rsidR="002557C0">
        <w:rPr>
          <w:rFonts w:ascii="Times New Roman" w:hAnsi="Times New Roman"/>
          <w:sz w:val="24"/>
          <w:szCs w:val="24"/>
          <w:lang w:eastAsia="bg-BG"/>
        </w:rPr>
        <w:t>ваното от мен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дружество</w:t>
      </w:r>
      <w:r w:rsidR="002557C0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както престижа му</w:t>
      </w:r>
      <w:r w:rsidR="002557C0">
        <w:rPr>
          <w:rFonts w:ascii="Times New Roman" w:hAnsi="Times New Roman"/>
          <w:sz w:val="24"/>
          <w:szCs w:val="24"/>
          <w:lang w:eastAsia="bg-BG"/>
        </w:rPr>
        <w:t xml:space="preserve">, така и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материал</w:t>
      </w:r>
      <w:r w:rsidR="002557C0">
        <w:rPr>
          <w:rFonts w:ascii="Times New Roman" w:hAnsi="Times New Roman"/>
          <w:sz w:val="24"/>
          <w:szCs w:val="24"/>
          <w:lang w:eastAsia="bg-BG"/>
        </w:rPr>
        <w:t>но.</w:t>
      </w:r>
    </w:p>
    <w:p w:rsidR="006F2C19" w:rsidRDefault="002557C0" w:rsidP="002F0497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Щ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о се отнася до хипотезата на чл</w:t>
      </w:r>
      <w:r>
        <w:rPr>
          <w:rFonts w:ascii="Times New Roman" w:hAnsi="Times New Roman"/>
          <w:sz w:val="24"/>
          <w:szCs w:val="24"/>
          <w:lang w:eastAsia="bg-BG"/>
        </w:rPr>
        <w:t>. 2, ал.</w:t>
      </w:r>
      <w:r w:rsidR="001C0D68">
        <w:rPr>
          <w:rFonts w:ascii="Times New Roman" w:hAnsi="Times New Roman"/>
          <w:sz w:val="24"/>
          <w:szCs w:val="24"/>
          <w:lang w:eastAsia="bg-BG"/>
        </w:rPr>
        <w:t xml:space="preserve"> 1, т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1C0D68">
        <w:rPr>
          <w:rFonts w:ascii="Times New Roman" w:hAnsi="Times New Roman"/>
          <w:sz w:val="24"/>
          <w:szCs w:val="24"/>
          <w:lang w:eastAsia="bg-BG"/>
        </w:rPr>
        <w:t xml:space="preserve">4 налице е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съдействие от страна на Димитрова</w:t>
      </w:r>
      <w:r w:rsidR="006F2C19">
        <w:rPr>
          <w:rFonts w:ascii="Times New Roman" w:hAnsi="Times New Roman"/>
          <w:sz w:val="24"/>
          <w:szCs w:val="24"/>
          <w:lang w:eastAsia="bg-BG"/>
        </w:rPr>
        <w:t xml:space="preserve">, която с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първоначални</w:t>
      </w:r>
      <w:r w:rsidR="006F2C19">
        <w:rPr>
          <w:rFonts w:ascii="Times New Roman" w:hAnsi="Times New Roman"/>
          <w:sz w:val="24"/>
          <w:szCs w:val="24"/>
          <w:lang w:eastAsia="bg-BG"/>
        </w:rPr>
        <w:t xml:space="preserve">те си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действия е подготвила</w:t>
      </w:r>
      <w:r w:rsidR="006F2C19">
        <w:rPr>
          <w:rFonts w:ascii="Times New Roman" w:hAnsi="Times New Roman"/>
          <w:sz w:val="24"/>
          <w:szCs w:val="24"/>
          <w:lang w:eastAsia="bg-BG"/>
        </w:rPr>
        <w:t xml:space="preserve"> по-късно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осъществяван</w:t>
      </w:r>
      <w:r w:rsidR="006F2C19">
        <w:rPr>
          <w:rFonts w:ascii="Times New Roman" w:hAnsi="Times New Roman"/>
          <w:sz w:val="24"/>
          <w:szCs w:val="24"/>
          <w:lang w:eastAsia="bg-BG"/>
        </w:rPr>
        <w:t>ата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от регистрираното </w:t>
      </w:r>
      <w:r w:rsidR="006F2C19">
        <w:rPr>
          <w:rFonts w:ascii="Times New Roman" w:hAnsi="Times New Roman"/>
          <w:sz w:val="24"/>
          <w:szCs w:val="24"/>
          <w:lang w:eastAsia="bg-BG"/>
        </w:rPr>
        <w:t>н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ово дружество </w:t>
      </w:r>
      <w:r w:rsidR="006F2C19">
        <w:rPr>
          <w:rFonts w:ascii="Times New Roman" w:hAnsi="Times New Roman"/>
          <w:sz w:val="24"/>
          <w:szCs w:val="24"/>
          <w:lang w:eastAsia="bg-BG"/>
        </w:rPr>
        <w:t xml:space="preserve">нелоялна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търговска практика</w:t>
      </w:r>
      <w:r w:rsidR="006F2C19">
        <w:rPr>
          <w:rFonts w:ascii="Times New Roman" w:hAnsi="Times New Roman"/>
          <w:sz w:val="24"/>
          <w:szCs w:val="24"/>
          <w:lang w:eastAsia="bg-BG"/>
        </w:rPr>
        <w:t>. Прояв</w:t>
      </w:r>
      <w:r w:rsidR="00D45E58">
        <w:rPr>
          <w:rFonts w:ascii="Times New Roman" w:hAnsi="Times New Roman"/>
          <w:sz w:val="24"/>
          <w:szCs w:val="24"/>
          <w:lang w:eastAsia="bg-BG"/>
        </w:rPr>
        <w:t>е</w:t>
      </w:r>
      <w:r w:rsidR="006F2C19">
        <w:rPr>
          <w:rFonts w:ascii="Times New Roman" w:hAnsi="Times New Roman"/>
          <w:sz w:val="24"/>
          <w:szCs w:val="24"/>
          <w:lang w:eastAsia="bg-BG"/>
        </w:rPr>
        <w:t xml:space="preserve">ните форми на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тези други действия</w:t>
      </w:r>
      <w:r w:rsidR="006F2C19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които са различни от тези на дружеството</w:t>
      </w:r>
      <w:r w:rsidR="006F2C19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сме </w:t>
      </w:r>
      <w:r w:rsidR="006F2C19">
        <w:rPr>
          <w:rFonts w:ascii="Times New Roman" w:hAnsi="Times New Roman"/>
          <w:sz w:val="24"/>
          <w:szCs w:val="24"/>
          <w:lang w:eastAsia="bg-BG"/>
        </w:rPr>
        <w:t>о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писали в искането</w:t>
      </w:r>
      <w:r w:rsidR="006F2C19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не се </w:t>
      </w:r>
      <w:r w:rsidR="006F2C19">
        <w:rPr>
          <w:rFonts w:ascii="Times New Roman" w:hAnsi="Times New Roman"/>
          <w:sz w:val="24"/>
          <w:szCs w:val="24"/>
          <w:lang w:eastAsia="bg-BG"/>
        </w:rPr>
        <w:t xml:space="preserve">и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оспорват </w:t>
      </w:r>
      <w:r w:rsidR="006F2C19">
        <w:rPr>
          <w:rFonts w:ascii="Times New Roman" w:hAnsi="Times New Roman"/>
          <w:sz w:val="24"/>
          <w:szCs w:val="24"/>
          <w:lang w:eastAsia="bg-BG"/>
        </w:rPr>
        <w:t>от страните.</w:t>
      </w:r>
    </w:p>
    <w:p w:rsidR="00646B67" w:rsidRDefault="006F2C19" w:rsidP="002F0497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Щ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о се отнася до санкциите </w:t>
      </w:r>
      <w:r>
        <w:rPr>
          <w:rFonts w:ascii="Times New Roman" w:hAnsi="Times New Roman"/>
          <w:sz w:val="24"/>
          <w:szCs w:val="24"/>
          <w:lang w:eastAsia="bg-BG"/>
        </w:rPr>
        <w:t xml:space="preserve">аз съм ви предложил една хипотеза,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която е малко</w:t>
      </w:r>
      <w:r>
        <w:rPr>
          <w:rFonts w:ascii="Times New Roman" w:hAnsi="Times New Roman"/>
          <w:sz w:val="24"/>
          <w:szCs w:val="24"/>
          <w:lang w:eastAsia="bg-BG"/>
        </w:rPr>
        <w:t xml:space="preserve"> нестандартна, но е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възприета от Европейския съд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възпри</w:t>
      </w:r>
      <w:r>
        <w:rPr>
          <w:rFonts w:ascii="Times New Roman" w:hAnsi="Times New Roman"/>
          <w:sz w:val="24"/>
          <w:szCs w:val="24"/>
          <w:lang w:eastAsia="bg-BG"/>
        </w:rPr>
        <w:t xml:space="preserve">ета е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в хипотезата на чл</w:t>
      </w:r>
      <w:r>
        <w:rPr>
          <w:rFonts w:ascii="Times New Roman" w:hAnsi="Times New Roman"/>
          <w:sz w:val="24"/>
          <w:szCs w:val="24"/>
          <w:lang w:eastAsia="bg-BG"/>
        </w:rPr>
        <w:t>.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85</w:t>
      </w:r>
      <w:r>
        <w:rPr>
          <w:rFonts w:ascii="Times New Roman" w:hAnsi="Times New Roman"/>
          <w:sz w:val="24"/>
          <w:szCs w:val="24"/>
          <w:lang w:eastAsia="bg-BG"/>
        </w:rPr>
        <w:t xml:space="preserve"> и ви моля да обърнете малко по-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сериозно внимание на този въпрос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тъй като практика </w:t>
      </w:r>
      <w:r>
        <w:rPr>
          <w:rFonts w:ascii="Times New Roman" w:hAnsi="Times New Roman"/>
          <w:sz w:val="24"/>
          <w:szCs w:val="24"/>
          <w:lang w:eastAsia="bg-BG"/>
        </w:rPr>
        <w:t xml:space="preserve">е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в България в ходене на разследване на комисията или на други органи страната</w:t>
      </w:r>
      <w:r w:rsidR="00646B67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която е извършила не</w:t>
      </w:r>
      <w:r w:rsidR="00646B67">
        <w:rPr>
          <w:rFonts w:ascii="Times New Roman" w:hAnsi="Times New Roman"/>
          <w:sz w:val="24"/>
          <w:szCs w:val="24"/>
          <w:lang w:eastAsia="bg-BG"/>
        </w:rPr>
        <w:t xml:space="preserve">лоялни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търговски действия</w:t>
      </w:r>
      <w:r w:rsidR="00646B67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практики</w:t>
      </w:r>
      <w:r w:rsidR="00646B67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да се разпор</w:t>
      </w:r>
      <w:r w:rsidR="00646B67">
        <w:rPr>
          <w:rFonts w:ascii="Times New Roman" w:hAnsi="Times New Roman"/>
          <w:sz w:val="24"/>
          <w:szCs w:val="24"/>
          <w:lang w:eastAsia="bg-BG"/>
        </w:rPr>
        <w:t>е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ди</w:t>
      </w:r>
      <w:r w:rsidR="00646B67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да прехвърли фирмата</w:t>
      </w:r>
      <w:r w:rsidR="00646B67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включително с предприятието</w:t>
      </w:r>
      <w:r w:rsidR="00646B67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на едно трето лице</w:t>
      </w:r>
      <w:r w:rsidR="00646B67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като по този начин смята</w:t>
      </w:r>
      <w:r w:rsidR="00646B67">
        <w:rPr>
          <w:rFonts w:ascii="Times New Roman" w:hAnsi="Times New Roman"/>
          <w:sz w:val="24"/>
          <w:szCs w:val="24"/>
          <w:lang w:eastAsia="bg-BG"/>
        </w:rPr>
        <w:t>, ч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е отговорността за дружеството ще бъде елиминирана</w:t>
      </w:r>
      <w:r w:rsidR="00646B67">
        <w:rPr>
          <w:rFonts w:ascii="Times New Roman" w:hAnsi="Times New Roman"/>
          <w:sz w:val="24"/>
          <w:szCs w:val="24"/>
          <w:lang w:eastAsia="bg-BG"/>
        </w:rPr>
        <w:t>. Е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дна практика</w:t>
      </w:r>
      <w:r w:rsidR="00646B67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която </w:t>
      </w:r>
      <w:r w:rsidR="00646B67">
        <w:rPr>
          <w:rFonts w:ascii="Times New Roman" w:hAnsi="Times New Roman"/>
          <w:sz w:val="24"/>
          <w:szCs w:val="24"/>
          <w:lang w:eastAsia="bg-BG"/>
        </w:rPr>
        <w:t>не може да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бъде споделено</w:t>
      </w:r>
      <w:r w:rsidR="00646B67"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особено в областта на конкуренцията</w:t>
      </w:r>
      <w:r w:rsidR="00646B67">
        <w:rPr>
          <w:rFonts w:ascii="Times New Roman" w:hAnsi="Times New Roman"/>
          <w:sz w:val="24"/>
          <w:szCs w:val="24"/>
          <w:lang w:eastAsia="bg-BG"/>
        </w:rPr>
        <w:t xml:space="preserve">. </w:t>
      </w:r>
    </w:p>
    <w:p w:rsidR="00646B67" w:rsidRDefault="00646B67" w:rsidP="002F0497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Р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азрешението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което ви го давам почива изцяло на Европейската практика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която със своята последователност и еднородност създава усещане за задължителност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въпреки че този въпрос </w:t>
      </w:r>
      <w:r>
        <w:rPr>
          <w:rFonts w:ascii="Times New Roman" w:hAnsi="Times New Roman"/>
          <w:sz w:val="24"/>
          <w:szCs w:val="24"/>
          <w:lang w:eastAsia="bg-BG"/>
        </w:rPr>
        <w:t xml:space="preserve">е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дискуси</w:t>
      </w:r>
      <w:r>
        <w:rPr>
          <w:rFonts w:ascii="Times New Roman" w:hAnsi="Times New Roman"/>
          <w:sz w:val="24"/>
          <w:szCs w:val="24"/>
          <w:lang w:eastAsia="bg-BG"/>
        </w:rPr>
        <w:t xml:space="preserve">онен в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значителна степен</w:t>
      </w:r>
      <w:r>
        <w:rPr>
          <w:rFonts w:ascii="Times New Roman" w:hAnsi="Times New Roman"/>
          <w:sz w:val="24"/>
          <w:szCs w:val="24"/>
          <w:lang w:eastAsia="bg-BG"/>
        </w:rPr>
        <w:t xml:space="preserve">. </w:t>
      </w:r>
    </w:p>
    <w:p w:rsidR="00D45E58" w:rsidRDefault="00D45E58" w:rsidP="002F0497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A46EF2" w:rsidRDefault="00646B67" w:rsidP="002F0497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eastAsia="bg-BG"/>
        </w:rPr>
        <w:t>Приложил съм ви м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олба с искане за разноски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приложила съм и документи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на които основавам иск</w:t>
      </w:r>
      <w:r>
        <w:rPr>
          <w:rFonts w:ascii="Times New Roman" w:hAnsi="Times New Roman"/>
          <w:sz w:val="24"/>
          <w:szCs w:val="24"/>
          <w:lang w:eastAsia="bg-BG"/>
        </w:rPr>
        <w:t>анет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о си</w:t>
      </w:r>
      <w:r w:rsidR="00A46EF2">
        <w:rPr>
          <w:rFonts w:ascii="Times New Roman" w:hAnsi="Times New Roman"/>
          <w:sz w:val="24"/>
          <w:szCs w:val="24"/>
          <w:lang w:eastAsia="bg-BG"/>
        </w:rPr>
        <w:t>.</w:t>
      </w:r>
    </w:p>
    <w:p w:rsidR="00A46EF2" w:rsidRDefault="00A46EF2" w:rsidP="002F0497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П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о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изложени</w:t>
      </w:r>
      <w:r>
        <w:rPr>
          <w:rFonts w:ascii="Times New Roman" w:hAnsi="Times New Roman"/>
          <w:sz w:val="24"/>
          <w:szCs w:val="24"/>
          <w:lang w:eastAsia="bg-BG"/>
        </w:rPr>
        <w:t>те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съобра</w:t>
      </w:r>
      <w:r>
        <w:rPr>
          <w:rFonts w:ascii="Times New Roman" w:hAnsi="Times New Roman"/>
          <w:sz w:val="24"/>
          <w:szCs w:val="24"/>
          <w:lang w:eastAsia="bg-BG"/>
        </w:rPr>
        <w:t xml:space="preserve">жения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м</w:t>
      </w:r>
      <w:r>
        <w:rPr>
          <w:rFonts w:ascii="Times New Roman" w:hAnsi="Times New Roman"/>
          <w:sz w:val="24"/>
          <w:szCs w:val="24"/>
          <w:lang w:eastAsia="bg-BG"/>
        </w:rPr>
        <w:t xml:space="preserve">оля да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уважите претенцията </w:t>
      </w:r>
      <w:r>
        <w:rPr>
          <w:rFonts w:ascii="Times New Roman" w:hAnsi="Times New Roman"/>
          <w:sz w:val="24"/>
          <w:szCs w:val="24"/>
          <w:lang w:eastAsia="bg-BG"/>
        </w:rPr>
        <w:t>н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>и с всички пос</w:t>
      </w:r>
      <w:r>
        <w:rPr>
          <w:rFonts w:ascii="Times New Roman" w:hAnsi="Times New Roman"/>
          <w:sz w:val="24"/>
          <w:szCs w:val="24"/>
          <w:lang w:eastAsia="bg-BG"/>
        </w:rPr>
        <w:t xml:space="preserve">ледици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 от това</w:t>
      </w:r>
      <w:r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2F0497" w:rsidRPr="002F0497">
        <w:rPr>
          <w:rFonts w:ascii="Times New Roman" w:hAnsi="Times New Roman"/>
          <w:sz w:val="24"/>
          <w:szCs w:val="24"/>
          <w:lang w:eastAsia="bg-BG"/>
        </w:rPr>
        <w:t xml:space="preserve">Благодаря ви за вниманието. </w:t>
      </w:r>
    </w:p>
    <w:p w:rsidR="00BB1A25" w:rsidRDefault="00BB1A25" w:rsidP="008E464A">
      <w:pPr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A46EF2" w:rsidRDefault="00A46EF2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6EF2" w:rsidRDefault="00A46EF2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6EF2" w:rsidRDefault="00A46EF2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46EF2" w:rsidRDefault="00A46EF2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E30" w:rsidRDefault="005D7E30" w:rsidP="00324B6B">
      <w:pPr>
        <w:spacing w:after="0" w:line="240" w:lineRule="auto"/>
      </w:pPr>
      <w:r>
        <w:separator/>
      </w:r>
    </w:p>
  </w:endnote>
  <w:endnote w:type="continuationSeparator" w:id="0">
    <w:p w:rsidR="005D7E30" w:rsidRDefault="005D7E3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5E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E30" w:rsidRDefault="005D7E30" w:rsidP="00324B6B">
      <w:pPr>
        <w:spacing w:after="0" w:line="240" w:lineRule="auto"/>
      </w:pPr>
      <w:r>
        <w:separator/>
      </w:r>
    </w:p>
  </w:footnote>
  <w:footnote w:type="continuationSeparator" w:id="0">
    <w:p w:rsidR="005D7E30" w:rsidRDefault="005D7E3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0D68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557C0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F0497"/>
    <w:rsid w:val="002F08FF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92BBF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C2DC8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0ECD"/>
    <w:rsid w:val="00591B6C"/>
    <w:rsid w:val="005A7BF1"/>
    <w:rsid w:val="005B17D2"/>
    <w:rsid w:val="005B3F13"/>
    <w:rsid w:val="005C265E"/>
    <w:rsid w:val="005D2F57"/>
    <w:rsid w:val="005D5EDB"/>
    <w:rsid w:val="005D7630"/>
    <w:rsid w:val="005D7E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98D"/>
    <w:rsid w:val="00646B67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B62"/>
    <w:rsid w:val="006F2C19"/>
    <w:rsid w:val="006F5269"/>
    <w:rsid w:val="006F6238"/>
    <w:rsid w:val="00700C40"/>
    <w:rsid w:val="00704E16"/>
    <w:rsid w:val="00705E9F"/>
    <w:rsid w:val="00721079"/>
    <w:rsid w:val="00724B6A"/>
    <w:rsid w:val="007304F6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311C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4D06"/>
    <w:rsid w:val="00A45FA8"/>
    <w:rsid w:val="00A46EF2"/>
    <w:rsid w:val="00A501F2"/>
    <w:rsid w:val="00A56233"/>
    <w:rsid w:val="00A61258"/>
    <w:rsid w:val="00A73B43"/>
    <w:rsid w:val="00AA44DF"/>
    <w:rsid w:val="00AA6DB8"/>
    <w:rsid w:val="00AB63B2"/>
    <w:rsid w:val="00AC28ED"/>
    <w:rsid w:val="00AC6FDE"/>
    <w:rsid w:val="00AD4D72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57C40"/>
    <w:rsid w:val="00C633B5"/>
    <w:rsid w:val="00C72B69"/>
    <w:rsid w:val="00C75DFD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3391"/>
    <w:rsid w:val="00D165AE"/>
    <w:rsid w:val="00D406FA"/>
    <w:rsid w:val="00D45E58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31E1"/>
    <w:rsid w:val="00F041B8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2DF1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055F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650</Words>
  <Characters>3709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2024-02-19T09:18:00Z</dcterms:created>
  <dcterms:modified xsi:type="dcterms:W3CDTF">2024-02-19T09:18:00Z</dcterms:modified>
</cp:coreProperties>
</file>